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9C" w:rsidRDefault="00481A9C" w:rsidP="00481A9C">
      <w:pPr>
        <w:ind w:firstLineChars="200" w:firstLine="560"/>
        <w:rPr>
          <w:rFonts w:ascii="方正公文黑体" w:eastAsia="方正公文黑体" w:hAnsi="方正公文黑体" w:cstheme="majorBidi"/>
          <w:bCs/>
          <w:sz w:val="28"/>
          <w:szCs w:val="28"/>
        </w:rPr>
      </w:pPr>
      <w:r>
        <w:rPr>
          <w:rFonts w:ascii="方正公文仿宋" w:eastAsia="方正公文仿宋" w:hAnsi="方正公文仿宋" w:cstheme="majorBidi" w:hint="eastAsia"/>
          <w:bCs/>
          <w:sz w:val="28"/>
          <w:szCs w:val="28"/>
        </w:rPr>
        <w:t xml:space="preserve">附件2：  </w:t>
      </w:r>
    </w:p>
    <w:p w:rsidR="00481A9C" w:rsidRDefault="00481A9C" w:rsidP="00481A9C">
      <w:pPr>
        <w:ind w:firstLineChars="200" w:firstLine="720"/>
        <w:jc w:val="center"/>
        <w:rPr>
          <w:rFonts w:ascii="方正公文黑体" w:eastAsia="方正公文黑体" w:hAnsi="方正公文黑体" w:cstheme="majorBidi"/>
          <w:bCs/>
          <w:sz w:val="36"/>
          <w:szCs w:val="36"/>
        </w:rPr>
      </w:pPr>
      <w:r>
        <w:rPr>
          <w:rFonts w:ascii="方正公文黑体" w:eastAsia="方正公文黑体" w:hAnsi="方正公文黑体" w:cstheme="majorBidi" w:hint="eastAsia"/>
          <w:bCs/>
          <w:sz w:val="36"/>
          <w:szCs w:val="36"/>
        </w:rPr>
        <w:t>会务服务信息</w:t>
      </w:r>
    </w:p>
    <w:p w:rsidR="00481A9C" w:rsidRDefault="00481A9C" w:rsidP="00481A9C">
      <w:pPr>
        <w:snapToGrid w:val="0"/>
        <w:spacing w:beforeLines="50" w:afterLines="50"/>
        <w:ind w:leftChars="200" w:left="420" w:firstLineChars="200" w:firstLine="480"/>
        <w:jc w:val="left"/>
        <w:rPr>
          <w:rFonts w:ascii="方正公文仿宋" w:eastAsia="方正公文仿宋" w:hAnsi="方正公文仿宋" w:cs="仿宋"/>
          <w:sz w:val="28"/>
          <w:szCs w:val="28"/>
        </w:rPr>
      </w:pPr>
      <w:r>
        <w:rPr>
          <w:rFonts w:ascii="方正公文仿宋" w:eastAsia="方正公文仿宋" w:hAnsi="方正公文仿宋" w:cs="仿宋" w:hint="eastAsia"/>
          <w:b/>
          <w:sz w:val="24"/>
        </w:rPr>
        <w:t>接站安排：</w:t>
      </w:r>
      <w:r>
        <w:rPr>
          <w:rFonts w:ascii="方正公文仿宋" w:eastAsia="方正公文仿宋" w:hAnsi="方正公文仿宋" w:cs="仿宋" w:hint="eastAsia"/>
          <w:sz w:val="24"/>
        </w:rPr>
        <w:t>学校为高铁到万单位代表提供接站服务，时间为6日下午12：00—17：00，如有需求，可直接扫码预约；</w:t>
      </w:r>
      <w:r>
        <w:rPr>
          <w:rFonts w:ascii="方正公文仿宋" w:eastAsia="方正公文仿宋" w:hAnsi="方正公文仿宋" w:cs="仿宋"/>
          <w:sz w:val="28"/>
          <w:szCs w:val="28"/>
        </w:rPr>
      </w:r>
      <w:r w:rsidRPr="00641DAF">
        <w:rPr>
          <w:rFonts w:ascii="方正公文仿宋" w:eastAsia="方正公文仿宋" w:hAnsi="方正公文仿宋" w:cs="仿宋"/>
          <w:sz w:val="28"/>
          <w:szCs w:val="28"/>
        </w:rPr>
        <w:pict>
          <v:rect id="_x0000_s2050" alt="https://www.mikecrm.com/ugc_2_e/pub/00/00gmzwt5byyr59aadkp0b4cxk1m4h5ah/form/qr/tUIJtbL.png?v=sxyy14008N" style="width:24pt;height:24pt;mso-position-horizontal-relative:char;mso-position-vertical-relative:line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fMlnTSAAAA&#10;AwEAAA8AAAAAAAAAAQAgAAAAIgAAAGRycy9kb3ducmV2LnhtbFBLAQIUABQAAAAIAIdO4kDbn9kn&#10;XAIAAIAEAAAOAAAAAAAAAAEAIAAAACEBAABkcnMvZTJvRG9jLnhtbFBLBQYAAAAABgAGAFkBAADv&#10;BQAAAAA=&#10;" filled="f" stroked="f">
            <o:lock v:ext="edit" aspectratio="t"/>
            <w10:wrap type="none"/>
            <w10:anchorlock/>
          </v:rect>
        </w:pict>
      </w:r>
    </w:p>
    <w:p w:rsidR="00481A9C" w:rsidRDefault="00481A9C" w:rsidP="00481A9C">
      <w:pPr>
        <w:snapToGrid w:val="0"/>
        <w:ind w:leftChars="200" w:left="420" w:firstLineChars="200" w:firstLine="480"/>
        <w:jc w:val="center"/>
        <w:rPr>
          <w:rFonts w:ascii="方正公文仿宋" w:eastAsia="方正公文仿宋" w:hAnsi="方正公文仿宋" w:cs="仿宋"/>
          <w:b/>
          <w:sz w:val="24"/>
        </w:rPr>
      </w:pPr>
      <w:r>
        <w:rPr>
          <w:rFonts w:ascii="方正公文仿宋" w:eastAsia="方正公文仿宋" w:hAnsi="方正公文仿宋" w:cs="仿宋"/>
          <w:b/>
          <w:noProof/>
          <w:sz w:val="24"/>
        </w:rPr>
        <w:drawing>
          <wp:inline distT="0" distB="0" distL="0" distR="0">
            <wp:extent cx="1234440" cy="1234440"/>
            <wp:effectExtent l="0" t="0" r="3810" b="3810"/>
            <wp:docPr id="3" name="图片 3" descr="http://sxyy14008.mikecrm.com/ugc_2_e/pub/00/00gmzwt5byyr59aadkp0b4cxk1m4h5ah/form/qr/tUIJtbL.png?v=sxyy14008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sxyy14008.mikecrm.com/ugc_2_e/pub/00/00gmzwt5byyr59aadkp0b4cxk1m4h5ah/form/qr/tUIJtbL.png?v=sxyy14008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9C" w:rsidRDefault="00481A9C" w:rsidP="00481A9C">
      <w:pPr>
        <w:snapToGrid w:val="0"/>
        <w:spacing w:beforeLines="50" w:afterLines="50"/>
        <w:ind w:leftChars="200" w:left="420" w:firstLineChars="200" w:firstLine="480"/>
        <w:jc w:val="left"/>
        <w:rPr>
          <w:rFonts w:ascii="方正公文仿宋" w:eastAsia="方正公文仿宋" w:hAnsi="方正公文仿宋" w:cs="仿宋"/>
          <w:sz w:val="24"/>
        </w:rPr>
      </w:pPr>
      <w:r>
        <w:rPr>
          <w:rFonts w:ascii="方正公文仿宋" w:eastAsia="方正公文仿宋" w:hAnsi="方正公文仿宋" w:cs="仿宋" w:hint="eastAsia"/>
          <w:b/>
          <w:sz w:val="24"/>
        </w:rPr>
        <w:t>宣讲预约：</w:t>
      </w:r>
      <w:r>
        <w:rPr>
          <w:rFonts w:ascii="方正公文仿宋" w:eastAsia="方正公文仿宋" w:hAnsi="方正公文仿宋" w:cs="仿宋" w:hint="eastAsia"/>
          <w:sz w:val="24"/>
        </w:rPr>
        <w:t>学校在11月7日下午可安排单位专场宣讲会，单位如有需求可直接扫码预约；</w:t>
      </w:r>
    </w:p>
    <w:p w:rsidR="00481A9C" w:rsidRDefault="00481A9C" w:rsidP="00481A9C">
      <w:pPr>
        <w:snapToGrid w:val="0"/>
        <w:spacing w:beforeLines="50" w:afterLines="50"/>
        <w:ind w:leftChars="200" w:left="420" w:firstLineChars="200" w:firstLine="420"/>
        <w:jc w:val="center"/>
        <w:rPr>
          <w:rFonts w:ascii="方正公文仿宋" w:eastAsia="方正公文仿宋" w:hAnsi="方正公文仿宋" w:cs="仿宋"/>
          <w:sz w:val="24"/>
        </w:rPr>
      </w:pPr>
      <w:r>
        <w:rPr>
          <w:noProof/>
        </w:rPr>
        <w:drawing>
          <wp:inline distT="0" distB="0" distL="0" distR="0">
            <wp:extent cx="1257300" cy="1257300"/>
            <wp:effectExtent l="0" t="0" r="0" b="0"/>
            <wp:docPr id="1" name="图片 1" descr="http://sxyy14008.mikecrm.com/ugc_2_e/pub/00/00gmzwt5byyr59aadkp0b4cxk1m4h5ah/form/qr/8cWs7lt.png?v=sxyy14008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sxyy14008.mikecrm.com/ugc_2_e/pub/00/00gmzwt5byyr59aadkp0b4cxk1m4h5ah/form/qr/8cWs7lt.png?v=sxyy14008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9C" w:rsidRDefault="00481A9C" w:rsidP="00481A9C">
      <w:pPr>
        <w:snapToGrid w:val="0"/>
        <w:spacing w:beforeLines="50" w:afterLines="50"/>
        <w:ind w:leftChars="200" w:left="420" w:firstLineChars="200" w:firstLine="480"/>
        <w:jc w:val="left"/>
        <w:rPr>
          <w:rFonts w:ascii="方正公文仿宋" w:eastAsia="方正公文仿宋" w:hAnsi="方正公文仿宋" w:cs="仿宋"/>
          <w:sz w:val="24"/>
        </w:rPr>
      </w:pPr>
      <w:r>
        <w:rPr>
          <w:rFonts w:ascii="方正公文仿宋" w:eastAsia="方正公文仿宋" w:hAnsi="方正公文仿宋" w:cs="仿宋" w:hint="eastAsia"/>
          <w:b/>
          <w:sz w:val="24"/>
        </w:rPr>
        <w:t>住宿预订：</w:t>
      </w:r>
      <w:r>
        <w:rPr>
          <w:rFonts w:ascii="方正公文仿宋" w:eastAsia="方正公文仿宋" w:hAnsi="方正公文仿宋" w:cs="仿宋" w:hint="eastAsia"/>
          <w:sz w:val="24"/>
        </w:rPr>
        <w:t>为方便用人单位住宿，我校为参会代表提供部分酒店信息，供用人单位自行提前预定。不需要住宿的用人单位，请于11月7日上午直接到校参会。</w:t>
      </w:r>
    </w:p>
    <w:tbl>
      <w:tblPr>
        <w:tblpPr w:leftFromText="180" w:rightFromText="180" w:vertAnchor="text" w:horzAnchor="margin" w:tblpY="380"/>
        <w:tblW w:w="9359" w:type="dxa"/>
        <w:tblBorders>
          <w:top w:val="single" w:sz="6" w:space="0" w:color="666666"/>
          <w:lef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3"/>
        <w:gridCol w:w="3843"/>
        <w:gridCol w:w="1753"/>
        <w:gridCol w:w="2190"/>
      </w:tblGrid>
      <w:tr w:rsidR="00481A9C" w:rsidTr="00243A0E">
        <w:trPr>
          <w:trHeight w:val="326"/>
        </w:trPr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b/>
                <w:kern w:val="0"/>
                <w:szCs w:val="21"/>
              </w:rPr>
              <w:t>酒店名称</w:t>
            </w:r>
          </w:p>
        </w:tc>
        <w:tc>
          <w:tcPr>
            <w:tcW w:w="3843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b/>
                <w:kern w:val="0"/>
                <w:szCs w:val="21"/>
              </w:rPr>
              <w:t>酒店地址</w:t>
            </w:r>
          </w:p>
        </w:tc>
        <w:tc>
          <w:tcPr>
            <w:tcW w:w="1753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b/>
                <w:kern w:val="0"/>
                <w:szCs w:val="21"/>
              </w:rPr>
              <w:t>价格区间</w:t>
            </w:r>
          </w:p>
        </w:tc>
      </w:tr>
      <w:tr w:rsidR="00481A9C" w:rsidTr="00243A0E">
        <w:trPr>
          <w:trHeight w:val="364"/>
        </w:trPr>
        <w:tc>
          <w:tcPr>
            <w:tcW w:w="1573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五桥百安宾馆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重庆市万州区安宁路66号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(023)61018888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协议价300起</w:t>
            </w:r>
          </w:p>
        </w:tc>
      </w:tr>
      <w:tr w:rsidR="00481A9C" w:rsidTr="00243A0E">
        <w:trPr>
          <w:trHeight w:val="314"/>
        </w:trPr>
        <w:tc>
          <w:tcPr>
            <w:tcW w:w="1573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维艾思酒店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重庆市五桥学府广场天台路319号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(023)64863888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协议价188标/218单</w:t>
            </w:r>
          </w:p>
        </w:tc>
      </w:tr>
      <w:tr w:rsidR="00481A9C" w:rsidTr="00243A0E">
        <w:trPr>
          <w:trHeight w:val="279"/>
        </w:trPr>
        <w:tc>
          <w:tcPr>
            <w:tcW w:w="1573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重庆宾燕酒店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五桥百安大道末端安康路401号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(023)61012222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180元起</w:t>
            </w:r>
          </w:p>
        </w:tc>
      </w:tr>
      <w:tr w:rsidR="00481A9C" w:rsidTr="00243A0E">
        <w:trPr>
          <w:trHeight w:val="2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t>其余酒店信息可至第三方ota平台预订（携程艺龙等）</w:t>
            </w:r>
          </w:p>
        </w:tc>
      </w:tr>
      <w:tr w:rsidR="00481A9C" w:rsidTr="00243A0E">
        <w:trPr>
          <w:trHeight w:val="334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A9C" w:rsidRDefault="00481A9C" w:rsidP="00243A0E">
            <w:pPr>
              <w:widowControl/>
              <w:ind w:left="420" w:firstLine="147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kern w:val="0"/>
                <w:szCs w:val="21"/>
              </w:rPr>
              <w:lastRenderedPageBreak/>
              <w:t>学校地址：重庆市万州区百安坝天星路366号</w:t>
            </w:r>
          </w:p>
        </w:tc>
      </w:tr>
    </w:tbl>
    <w:p w:rsidR="00481A9C" w:rsidRDefault="00481A9C" w:rsidP="00481A9C">
      <w:pPr>
        <w:snapToGrid w:val="0"/>
        <w:spacing w:beforeLines="50" w:afterLines="50"/>
        <w:ind w:leftChars="200" w:left="420" w:firstLineChars="200" w:firstLine="480"/>
        <w:jc w:val="left"/>
        <w:rPr>
          <w:rFonts w:ascii="方正公文仿宋" w:eastAsia="方正公文仿宋" w:hAnsi="方正公文仿宋" w:cs="仿宋"/>
          <w:sz w:val="24"/>
        </w:rPr>
      </w:pPr>
      <w:r>
        <w:rPr>
          <w:rFonts w:ascii="方正公文仿宋" w:eastAsia="方正公文仿宋" w:hAnsi="方正公文仿宋" w:cs="仿宋" w:hint="eastAsia"/>
          <w:b/>
          <w:sz w:val="24"/>
        </w:rPr>
        <w:t>疫情防控：</w:t>
      </w:r>
      <w:r>
        <w:rPr>
          <w:rFonts w:ascii="方正公文仿宋" w:eastAsia="方正公文仿宋" w:hAnsi="方正公文仿宋" w:cs="仿宋" w:hint="eastAsia"/>
          <w:sz w:val="24"/>
        </w:rPr>
        <w:t>配合做好新冠肺炎疫情防控工作，请严格按照学校疫情防控要求，所有车辆按现场指示路线行驶停放，用人单位招聘人员原则上限两人，须出示渝康码和检测体温，佩戴口罩，招聘现场请保持安全距离。</w:t>
      </w:r>
    </w:p>
    <w:p w:rsidR="00481A9C" w:rsidRDefault="00481A9C" w:rsidP="00481A9C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/>
          <w:b/>
          <w:kern w:val="0"/>
          <w:sz w:val="24"/>
        </w:rPr>
        <w:t>接站</w:t>
      </w:r>
      <w:r>
        <w:rPr>
          <w:rFonts w:ascii="宋体" w:eastAsia="宋体" w:hAnsi="宋体" w:cs="宋体" w:hint="eastAsia"/>
          <w:b/>
          <w:kern w:val="0"/>
          <w:sz w:val="24"/>
        </w:rPr>
        <w:t>/</w:t>
      </w:r>
      <w:r>
        <w:rPr>
          <w:rFonts w:ascii="宋体" w:eastAsia="宋体" w:hAnsi="宋体" w:cs="宋体"/>
          <w:b/>
          <w:kern w:val="0"/>
          <w:sz w:val="24"/>
        </w:rPr>
        <w:t>住宿咨询：</w:t>
      </w:r>
      <w:r>
        <w:rPr>
          <w:rFonts w:ascii="宋体" w:eastAsia="宋体" w:hAnsi="宋体" w:cs="宋体" w:hint="eastAsia"/>
          <w:b/>
          <w:kern w:val="0"/>
          <w:sz w:val="24"/>
        </w:rPr>
        <w:t>章老师18983500009    宣讲/防控咨询：</w:t>
      </w:r>
      <w:r>
        <w:rPr>
          <w:rFonts w:ascii="宋体" w:eastAsia="宋体" w:hAnsi="宋体" w:cs="宋体"/>
          <w:b/>
          <w:kern w:val="0"/>
          <w:sz w:val="24"/>
        </w:rPr>
        <w:t>张老师19908366689</w:t>
      </w:r>
    </w:p>
    <w:p w:rsidR="008D2482" w:rsidRPr="00481A9C" w:rsidRDefault="008D2482"/>
    <w:sectPr w:rsidR="008D2482" w:rsidRPr="00481A9C" w:rsidSect="0064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82" w:rsidRDefault="008D2482" w:rsidP="00481A9C">
      <w:r>
        <w:separator/>
      </w:r>
    </w:p>
  </w:endnote>
  <w:endnote w:type="continuationSeparator" w:id="1">
    <w:p w:rsidR="008D2482" w:rsidRDefault="008D2482" w:rsidP="0048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公文仿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82" w:rsidRDefault="008D2482" w:rsidP="00481A9C">
      <w:r>
        <w:separator/>
      </w:r>
    </w:p>
  </w:footnote>
  <w:footnote w:type="continuationSeparator" w:id="1">
    <w:p w:rsidR="008D2482" w:rsidRDefault="008D2482" w:rsidP="00481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A9C"/>
    <w:rsid w:val="00481A9C"/>
    <w:rsid w:val="008D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A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1A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1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叶小琴</dc:creator>
  <cp:keywords/>
  <dc:description/>
  <cp:lastModifiedBy>叶小琴</cp:lastModifiedBy>
  <cp:revision>2</cp:revision>
  <dcterms:created xsi:type="dcterms:W3CDTF">2020-10-28T03:53:00Z</dcterms:created>
  <dcterms:modified xsi:type="dcterms:W3CDTF">2020-10-28T03:53:00Z</dcterms:modified>
</cp:coreProperties>
</file>