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42" w:rsidRPr="00825AFC" w:rsidRDefault="00681B42" w:rsidP="00681B42">
      <w:pPr>
        <w:rPr>
          <w:rFonts w:ascii="宋体" w:hAnsi="宋体"/>
          <w:sz w:val="28"/>
          <w:szCs w:val="28"/>
        </w:rPr>
      </w:pPr>
      <w:r w:rsidRPr="00825AFC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</w:p>
    <w:p w:rsidR="00404902" w:rsidRDefault="00681B42" w:rsidP="00681B42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重庆三峡医药高等专科学校</w:t>
      </w:r>
    </w:p>
    <w:p w:rsidR="00681B42" w:rsidRDefault="00404902" w:rsidP="00681B42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404902">
        <w:rPr>
          <w:rFonts w:ascii="微软雅黑" w:eastAsia="微软雅黑" w:hAnsi="微软雅黑" w:hint="eastAsia"/>
          <w:b/>
          <w:sz w:val="32"/>
          <w:szCs w:val="32"/>
        </w:rPr>
        <w:t>“以质量为核心推进教育</w:t>
      </w:r>
      <w:r w:rsidRPr="00404902">
        <w:rPr>
          <w:rFonts w:ascii="微软雅黑" w:eastAsia="微软雅黑" w:hAnsi="微软雅黑"/>
          <w:b/>
          <w:sz w:val="32"/>
          <w:szCs w:val="32"/>
        </w:rPr>
        <w:t>教学</w:t>
      </w:r>
      <w:r w:rsidRPr="00404902">
        <w:rPr>
          <w:rFonts w:ascii="微软雅黑" w:eastAsia="微软雅黑" w:hAnsi="微软雅黑" w:hint="eastAsia"/>
          <w:b/>
          <w:sz w:val="32"/>
          <w:szCs w:val="32"/>
        </w:rPr>
        <w:t>改革研究项目”</w:t>
      </w:r>
      <w:r w:rsidR="00681B42">
        <w:rPr>
          <w:rFonts w:ascii="微软雅黑" w:eastAsia="微软雅黑" w:hAnsi="微软雅黑" w:hint="eastAsia"/>
          <w:b/>
          <w:sz w:val="32"/>
          <w:szCs w:val="32"/>
        </w:rPr>
        <w:t>研究考核指标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"/>
        <w:gridCol w:w="1941"/>
        <w:gridCol w:w="6663"/>
        <w:gridCol w:w="3827"/>
        <w:gridCol w:w="1592"/>
      </w:tblGrid>
      <w:tr w:rsidR="00681B42" w:rsidRPr="002E2AE5" w:rsidTr="00977C93">
        <w:trPr>
          <w:trHeight w:val="637"/>
        </w:trPr>
        <w:tc>
          <w:tcPr>
            <w:tcW w:w="0" w:type="auto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E2AE5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E2AE5">
              <w:rPr>
                <w:rFonts w:ascii="黑体" w:eastAsia="黑体" w:hAnsi="黑体" w:hint="eastAsia"/>
                <w:b/>
                <w:sz w:val="28"/>
                <w:szCs w:val="28"/>
              </w:rPr>
              <w:t>项目模块</w:t>
            </w: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E2AE5">
              <w:rPr>
                <w:rFonts w:ascii="黑体" w:eastAsia="黑体" w:hAnsi="黑体" w:hint="eastAsia"/>
                <w:b/>
                <w:sz w:val="28"/>
                <w:szCs w:val="28"/>
              </w:rPr>
              <w:t>任务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3827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考核成果（提交）</w:t>
            </w:r>
          </w:p>
        </w:tc>
        <w:tc>
          <w:tcPr>
            <w:tcW w:w="1592" w:type="dxa"/>
            <w:vAlign w:val="center"/>
          </w:tcPr>
          <w:p w:rsidR="00681B42" w:rsidRPr="002E2AE5" w:rsidRDefault="00404902" w:rsidP="00977C93"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相关</w:t>
            </w:r>
            <w:r w:rsidR="00681B42" w:rsidRPr="002E2AE5">
              <w:rPr>
                <w:rFonts w:ascii="黑体" w:eastAsia="黑体" w:hAnsi="黑体" w:hint="eastAsia"/>
                <w:b/>
                <w:sz w:val="28"/>
                <w:szCs w:val="28"/>
              </w:rPr>
              <w:t>部门</w:t>
            </w:r>
          </w:p>
        </w:tc>
      </w:tr>
      <w:tr w:rsidR="00681B42" w:rsidRPr="002E2AE5" w:rsidTr="00977C93">
        <w:trPr>
          <w:trHeight w:val="152"/>
        </w:trPr>
        <w:tc>
          <w:tcPr>
            <w:tcW w:w="0" w:type="auto"/>
            <w:vMerge w:val="restart"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C82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招生、生源质量</w:t>
            </w:r>
            <w:r w:rsidRPr="002E2AE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模块</w:t>
            </w: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解读国家、重庆市的招生政策，完善学校招生机制。</w:t>
            </w:r>
          </w:p>
        </w:tc>
        <w:tc>
          <w:tcPr>
            <w:tcW w:w="3827" w:type="dxa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形成较完整的招生政策与制度体系（含自主招生考核标准、生源分类选拔标准；招生宣传手册等）；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2E2AE5">
              <w:rPr>
                <w:rFonts w:hint="eastAsia"/>
                <w:sz w:val="24"/>
                <w:szCs w:val="24"/>
              </w:rPr>
              <w:t>招生情况分析、生源质量报告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核心期刊发表论文</w:t>
            </w:r>
            <w:r>
              <w:rPr>
                <w:rFonts w:hint="eastAsia"/>
                <w:sz w:val="24"/>
                <w:szCs w:val="24"/>
              </w:rPr>
              <w:t>2-3</w:t>
            </w:r>
            <w:r>
              <w:rPr>
                <w:rFonts w:hint="eastAsia"/>
                <w:sz w:val="24"/>
                <w:szCs w:val="24"/>
              </w:rPr>
              <w:t>篇。</w:t>
            </w:r>
          </w:p>
        </w:tc>
        <w:tc>
          <w:tcPr>
            <w:tcW w:w="1592" w:type="dxa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招生处</w:t>
            </w:r>
          </w:p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学生处</w:t>
            </w:r>
          </w:p>
        </w:tc>
      </w:tr>
      <w:tr w:rsidR="00681B42" w:rsidRPr="002E2AE5" w:rsidTr="00977C93">
        <w:trPr>
          <w:trHeight w:val="146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建立与招生机制相适宜的制度，形成规范的招生、考试、报到各流程清晰的重庆三峡医药高等专科学校招考手册。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46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完善学校招生服务平台。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46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建立生源质量监测机制，定期发布招生情况分析、生源质量分析报告等，科学调整招生计划。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46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894B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申报并完成</w:t>
            </w: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项校级及以上项目研究。（见</w:t>
            </w:r>
            <w:r w:rsidRPr="00AE3CD5">
              <w:rPr>
                <w:rFonts w:hint="eastAsia"/>
                <w:sz w:val="24"/>
                <w:szCs w:val="24"/>
              </w:rPr>
              <w:t>目申报指南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14"/>
        </w:trPr>
        <w:tc>
          <w:tcPr>
            <w:tcW w:w="0" w:type="auto"/>
            <w:vMerge w:val="restart"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C82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2AE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学生教育与管理模块</w:t>
            </w:r>
          </w:p>
        </w:tc>
        <w:tc>
          <w:tcPr>
            <w:tcW w:w="6663" w:type="dxa"/>
            <w:vAlign w:val="center"/>
          </w:tcPr>
          <w:p w:rsidR="00681B42" w:rsidRPr="00657F8F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建立学生综合素质评价体系并实施，制定各环节实施手册。</w:t>
            </w:r>
          </w:p>
        </w:tc>
        <w:tc>
          <w:tcPr>
            <w:tcW w:w="3827" w:type="dxa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学生综合绩点与素质考核评价体系，提交规范的执行手册。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“三风”建设管理体系及制度并形成手册；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大学生创新创业市级及以上奖项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项。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核心期刊发表论文</w:t>
            </w:r>
            <w:r>
              <w:rPr>
                <w:rFonts w:hint="eastAsia"/>
                <w:sz w:val="24"/>
                <w:szCs w:val="24"/>
              </w:rPr>
              <w:t>2-3</w:t>
            </w:r>
            <w:r>
              <w:rPr>
                <w:rFonts w:hint="eastAsia"/>
                <w:sz w:val="24"/>
                <w:szCs w:val="24"/>
              </w:rPr>
              <w:t>篇。</w:t>
            </w:r>
          </w:p>
          <w:p w:rsidR="00681B42" w:rsidRPr="003D46C8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学工部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就业中心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教务处</w:t>
            </w:r>
          </w:p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各系部</w:t>
            </w:r>
          </w:p>
        </w:tc>
      </w:tr>
      <w:tr w:rsidR="00681B42" w:rsidRPr="002E2AE5" w:rsidTr="00977C93">
        <w:trPr>
          <w:trHeight w:val="109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构建学生就业、创业服务指导平台。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09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建立“校风、学风、教风”建设管理与运行机制。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09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建立学生就业质量监控机制，定期发布学生就业情况分析报告、毕业生满意度调查。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09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完善</w:t>
            </w:r>
            <w:r w:rsidRPr="008E25FB">
              <w:rPr>
                <w:rFonts w:hint="eastAsia"/>
                <w:sz w:val="24"/>
                <w:szCs w:val="24"/>
              </w:rPr>
              <w:t>学生工作治理结构和治理体系</w:t>
            </w:r>
            <w:r>
              <w:rPr>
                <w:rFonts w:hint="eastAsia"/>
                <w:sz w:val="24"/>
                <w:szCs w:val="24"/>
              </w:rPr>
              <w:t>建设。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09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894BFF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申报并完成</w:t>
            </w:r>
            <w:r>
              <w:rPr>
                <w:rFonts w:hint="eastAsia"/>
                <w:sz w:val="24"/>
                <w:szCs w:val="24"/>
              </w:rPr>
              <w:t>2-5</w:t>
            </w:r>
            <w:r>
              <w:rPr>
                <w:rFonts w:hint="eastAsia"/>
                <w:sz w:val="24"/>
                <w:szCs w:val="24"/>
              </w:rPr>
              <w:t>项校级及以上项目研究。（见</w:t>
            </w:r>
            <w:r w:rsidRPr="00AE3CD5">
              <w:rPr>
                <w:rFonts w:hint="eastAsia"/>
                <w:sz w:val="24"/>
                <w:szCs w:val="24"/>
              </w:rPr>
              <w:t>申报指南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34"/>
        </w:trPr>
        <w:tc>
          <w:tcPr>
            <w:tcW w:w="0" w:type="auto"/>
            <w:vMerge w:val="restart"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C82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2AE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人才培养过程模</w:t>
            </w:r>
            <w:r w:rsidRPr="002E2AE5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块</w:t>
            </w:r>
          </w:p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1.</w:t>
            </w:r>
            <w:r>
              <w:rPr>
                <w:rFonts w:hint="eastAsia"/>
                <w:sz w:val="24"/>
                <w:szCs w:val="24"/>
              </w:rPr>
              <w:t>对接行业产业完善学校专业发展规划，建立专业预警淘汰机</w:t>
            </w:r>
            <w:r>
              <w:rPr>
                <w:rFonts w:hint="eastAsia"/>
                <w:sz w:val="24"/>
                <w:szCs w:val="24"/>
              </w:rPr>
              <w:lastRenderedPageBreak/>
              <w:t>制。</w:t>
            </w:r>
          </w:p>
        </w:tc>
        <w:tc>
          <w:tcPr>
            <w:tcW w:w="3827" w:type="dxa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812B36">
              <w:rPr>
                <w:rFonts w:hint="eastAsia"/>
                <w:sz w:val="24"/>
                <w:szCs w:val="24"/>
              </w:rPr>
              <w:lastRenderedPageBreak/>
              <w:t>1.</w:t>
            </w:r>
            <w:r>
              <w:rPr>
                <w:rFonts w:hint="eastAsia"/>
                <w:sz w:val="24"/>
                <w:szCs w:val="24"/>
              </w:rPr>
              <w:t>规范教学常规管理。形成贯穿人</w:t>
            </w:r>
            <w:r>
              <w:rPr>
                <w:rFonts w:hint="eastAsia"/>
                <w:sz w:val="24"/>
                <w:szCs w:val="24"/>
              </w:rPr>
              <w:lastRenderedPageBreak/>
              <w:t>才培养全过程涉及教学各环节的教学管理制度、方案等；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形成</w:t>
            </w:r>
            <w:r>
              <w:rPr>
                <w:rFonts w:hint="eastAsia"/>
                <w:sz w:val="24"/>
                <w:szCs w:val="24"/>
              </w:rPr>
              <w:t>3-5</w:t>
            </w:r>
            <w:r>
              <w:rPr>
                <w:rFonts w:hint="eastAsia"/>
                <w:sz w:val="24"/>
                <w:szCs w:val="24"/>
              </w:rPr>
              <w:t>项含“教学管理、教学过程及教学成果应用推广”的教学成果，作为申报下一届市级、国家级教学成果的基础。</w:t>
            </w:r>
          </w:p>
          <w:p w:rsidR="00681B42" w:rsidRPr="00233781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围绕质量、教改着力打造并申报教育部规划项目</w:t>
            </w:r>
            <w:r>
              <w:rPr>
                <w:rFonts w:hint="eastAsia"/>
                <w:sz w:val="24"/>
                <w:szCs w:val="24"/>
              </w:rPr>
              <w:t>1-2</w:t>
            </w:r>
            <w:r>
              <w:rPr>
                <w:rFonts w:hint="eastAsia"/>
                <w:sz w:val="24"/>
                <w:szCs w:val="24"/>
              </w:rPr>
              <w:t>项。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青年教师、学生分别获市级以上教学竞赛、技能大赛奖</w:t>
            </w:r>
            <w:r>
              <w:rPr>
                <w:rFonts w:hint="eastAsia"/>
                <w:sz w:val="24"/>
                <w:szCs w:val="24"/>
              </w:rPr>
              <w:t>3-5</w:t>
            </w:r>
            <w:r>
              <w:rPr>
                <w:rFonts w:hint="eastAsia"/>
                <w:sz w:val="24"/>
                <w:szCs w:val="24"/>
              </w:rPr>
              <w:t>项。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申报市级以上</w:t>
            </w:r>
            <w:r>
              <w:rPr>
                <w:rFonts w:hint="eastAsia"/>
                <w:sz w:val="24"/>
                <w:szCs w:val="24"/>
              </w:rPr>
              <w:t>5-7</w:t>
            </w:r>
            <w:r>
              <w:rPr>
                <w:rFonts w:hint="eastAsia"/>
                <w:sz w:val="24"/>
                <w:szCs w:val="24"/>
              </w:rPr>
              <w:t>项。</w:t>
            </w:r>
          </w:p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核心期刊发表论文</w:t>
            </w:r>
            <w:r>
              <w:rPr>
                <w:rFonts w:hint="eastAsia"/>
                <w:sz w:val="24"/>
                <w:szCs w:val="24"/>
              </w:rPr>
              <w:t>5-6</w:t>
            </w:r>
            <w:r>
              <w:rPr>
                <w:rFonts w:hint="eastAsia"/>
                <w:sz w:val="24"/>
                <w:szCs w:val="24"/>
              </w:rPr>
              <w:t>篇。</w:t>
            </w:r>
          </w:p>
        </w:tc>
        <w:tc>
          <w:tcPr>
            <w:tcW w:w="1592" w:type="dxa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lastRenderedPageBreak/>
              <w:t>各系部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lastRenderedPageBreak/>
              <w:t>教务处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高教所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学工部</w:t>
            </w:r>
          </w:p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相关能部门</w:t>
            </w:r>
          </w:p>
        </w:tc>
      </w:tr>
      <w:tr w:rsidR="00681B42" w:rsidRPr="002E2AE5" w:rsidTr="00977C93">
        <w:trPr>
          <w:trHeight w:val="129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解读国家、市诊改文件，组织开展学校诊改工作并建立常态化的诊改运行机制，定期发布专业诊改报告。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29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贯彻诊改要求，建立学校内部教学质量保障体系，制定涵盖教育教学全过程的质量标准、规章制度并组织实施。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29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建立以学生能力发展为核心的考核评价体系。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29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建立教师综合发展与培养机制。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29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以提升质量为目的，逐步推进“考教分离”并建立规范的运行考核机制。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73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对接执考，建立并完善课程教学、各阶段不同专业的考试试卷资源库。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17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规范教学行为，积极开展教学质量监控与评价，建立校系两级教学督导评价的运行机制。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46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</w:t>
            </w:r>
            <w:r>
              <w:rPr>
                <w:rFonts w:hint="eastAsia"/>
                <w:sz w:val="24"/>
                <w:szCs w:val="24"/>
              </w:rPr>
              <w:t>选择试点班级，积极开展课程教学改革，着力打造特色、亮点。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46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Default="00681B42" w:rsidP="00894BFF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</w:t>
            </w:r>
            <w:r>
              <w:rPr>
                <w:rFonts w:hint="eastAsia"/>
                <w:sz w:val="24"/>
                <w:szCs w:val="24"/>
              </w:rPr>
              <w:t>以项目带任务，完成</w:t>
            </w:r>
            <w:r>
              <w:rPr>
                <w:rFonts w:hint="eastAsia"/>
                <w:sz w:val="24"/>
                <w:szCs w:val="24"/>
              </w:rPr>
              <w:t>4-8</w:t>
            </w:r>
            <w:r>
              <w:rPr>
                <w:rFonts w:hint="eastAsia"/>
                <w:sz w:val="24"/>
                <w:szCs w:val="24"/>
              </w:rPr>
              <w:t>项校级及以上项目研究工作。（见</w:t>
            </w:r>
            <w:r w:rsidRPr="00AE3CD5">
              <w:rPr>
                <w:rFonts w:hint="eastAsia"/>
                <w:sz w:val="24"/>
                <w:szCs w:val="24"/>
              </w:rPr>
              <w:t>申报指南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52"/>
        </w:trPr>
        <w:tc>
          <w:tcPr>
            <w:tcW w:w="0" w:type="auto"/>
            <w:vMerge w:val="restart"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C82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2AE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学生实习实训模块</w:t>
            </w: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结合学生综合评价体系，完善实习实训管理制度。</w:t>
            </w:r>
          </w:p>
        </w:tc>
        <w:tc>
          <w:tcPr>
            <w:tcW w:w="3827" w:type="dxa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实习实训管理制度、实习管理手册、实习考核手册等。</w:t>
            </w:r>
          </w:p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核心期刊发表论文</w:t>
            </w:r>
            <w:r>
              <w:rPr>
                <w:rFonts w:hint="eastAsia"/>
                <w:sz w:val="24"/>
                <w:szCs w:val="24"/>
              </w:rPr>
              <w:t>2-3</w:t>
            </w:r>
            <w:r>
              <w:rPr>
                <w:rFonts w:hint="eastAsia"/>
                <w:sz w:val="24"/>
                <w:szCs w:val="24"/>
              </w:rPr>
              <w:t>篇。</w:t>
            </w:r>
          </w:p>
        </w:tc>
        <w:tc>
          <w:tcPr>
            <w:tcW w:w="1592" w:type="dxa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实习部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教务处</w:t>
            </w:r>
          </w:p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各系部</w:t>
            </w:r>
          </w:p>
        </w:tc>
      </w:tr>
      <w:tr w:rsidR="00681B42" w:rsidRPr="002E2AE5" w:rsidTr="00977C93">
        <w:trPr>
          <w:trHeight w:val="146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完善校院（企）共建共享实训、实习基地建设。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46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建立学生实习考核（理论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技能）机制，开展科学、综合评价。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46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建立学生实习质量监控体系，提高学生实习质量。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146"/>
        </w:trPr>
        <w:tc>
          <w:tcPr>
            <w:tcW w:w="0" w:type="auto"/>
            <w:vMerge/>
            <w:vAlign w:val="center"/>
          </w:tcPr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894BFF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完成</w:t>
            </w:r>
            <w:r>
              <w:rPr>
                <w:rFonts w:hint="eastAsia"/>
                <w:sz w:val="24"/>
                <w:szCs w:val="24"/>
              </w:rPr>
              <w:t>1-2</w:t>
            </w:r>
            <w:r>
              <w:rPr>
                <w:rFonts w:hint="eastAsia"/>
                <w:sz w:val="24"/>
                <w:szCs w:val="24"/>
              </w:rPr>
              <w:t>项校级及以上项目研究工作。（见</w:t>
            </w:r>
            <w:r w:rsidRPr="00AE3CD5">
              <w:rPr>
                <w:rFonts w:hint="eastAsia"/>
                <w:sz w:val="24"/>
                <w:szCs w:val="24"/>
              </w:rPr>
              <w:t>申报指南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67"/>
        </w:trPr>
        <w:tc>
          <w:tcPr>
            <w:tcW w:w="0" w:type="auto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3C82">
              <w:rPr>
                <w:rFonts w:hint="eastAsia"/>
                <w:b/>
                <w:sz w:val="24"/>
                <w:szCs w:val="24"/>
              </w:rPr>
              <w:t>5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81B42" w:rsidRPr="00393C82" w:rsidRDefault="00681B42" w:rsidP="00977C93">
            <w:pPr>
              <w:adjustRightInd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81B42" w:rsidRPr="002E2AE5" w:rsidRDefault="00681B42" w:rsidP="00977C93">
            <w:pPr>
              <w:tabs>
                <w:tab w:val="left" w:pos="5280"/>
              </w:tabs>
              <w:adjustRightInd w:val="0"/>
              <w:snapToGrid w:val="0"/>
              <w:spacing w:line="276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2AE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高等教育理论与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高教</w:t>
            </w:r>
            <w:r w:rsidRPr="002E2AE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政策研究模块</w:t>
            </w: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加强专业建设、课程建设、人才培养模式等改革对应的标准、配套制度、政策研究。</w:t>
            </w:r>
          </w:p>
        </w:tc>
        <w:tc>
          <w:tcPr>
            <w:tcW w:w="3827" w:type="dxa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制定学校诊改实施方案，完成教学质量保障体系实施细则、评价标准、制度的研究制定。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申报市级重点项目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项。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完成市级重大、重点及一般共计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余个项目研究任务。</w:t>
            </w:r>
          </w:p>
          <w:p w:rsidR="00681B42" w:rsidRPr="000F1599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核心期刊发表论文</w:t>
            </w:r>
            <w:r>
              <w:rPr>
                <w:rFonts w:hint="eastAsia"/>
                <w:sz w:val="24"/>
                <w:szCs w:val="24"/>
              </w:rPr>
              <w:t>3-5</w:t>
            </w:r>
            <w:r>
              <w:rPr>
                <w:rFonts w:hint="eastAsia"/>
                <w:sz w:val="24"/>
                <w:szCs w:val="24"/>
              </w:rPr>
              <w:t>篇。</w:t>
            </w:r>
          </w:p>
        </w:tc>
        <w:tc>
          <w:tcPr>
            <w:tcW w:w="1592" w:type="dxa"/>
            <w:vMerge w:val="restart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高教所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 w:rsidRPr="002E2AE5">
              <w:rPr>
                <w:rFonts w:hint="eastAsia"/>
                <w:sz w:val="24"/>
                <w:szCs w:val="24"/>
              </w:rPr>
              <w:t>教务处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各系部</w:t>
            </w:r>
          </w:p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相关职能</w:t>
            </w:r>
          </w:p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</w:tr>
      <w:tr w:rsidR="00681B42" w:rsidRPr="002E2AE5" w:rsidTr="00977C93">
        <w:trPr>
          <w:trHeight w:val="64"/>
        </w:trPr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tabs>
                <w:tab w:val="left" w:pos="5280"/>
              </w:tabs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加强校企合作创新开放办学体制机制、建立完善现代大学制度的研究，促进学校转型发展和应用型本科的申办。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64"/>
        </w:trPr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tabs>
                <w:tab w:val="left" w:pos="5280"/>
              </w:tabs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以诊改为核心，积极开展相关政策制度及标准的制定，开展教学质量监控内部要素研究。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64"/>
        </w:trPr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tabs>
                <w:tab w:val="left" w:pos="5280"/>
              </w:tabs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定期开展区域内人才需求调研，建立专业预警机制。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64"/>
        </w:trPr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tabs>
                <w:tab w:val="left" w:pos="5280"/>
              </w:tabs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开展学校教育综合改革研究。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64"/>
        </w:trPr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tabs>
                <w:tab w:val="left" w:pos="5280"/>
              </w:tabs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开展高职教育理论研究，积极指导并推进教育教学改革。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64"/>
        </w:trPr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tabs>
                <w:tab w:val="left" w:pos="5280"/>
              </w:tabs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加大教学研究团队建设，提升教师教育科研能力与研究水平。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681B42" w:rsidRPr="002E2AE5" w:rsidTr="00977C93">
        <w:trPr>
          <w:trHeight w:val="64"/>
        </w:trPr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81B42" w:rsidRPr="002E2AE5" w:rsidRDefault="00681B42" w:rsidP="00977C93">
            <w:pPr>
              <w:tabs>
                <w:tab w:val="left" w:pos="5280"/>
              </w:tabs>
              <w:adjustRightInd w:val="0"/>
              <w:snapToGrid w:val="0"/>
              <w:spacing w:line="276" w:lineRule="auto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81B42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以项目带任务，完成</w:t>
            </w:r>
            <w:r>
              <w:rPr>
                <w:rFonts w:hint="eastAsia"/>
                <w:sz w:val="24"/>
                <w:szCs w:val="24"/>
              </w:rPr>
              <w:t>2-4</w:t>
            </w:r>
            <w:r>
              <w:rPr>
                <w:rFonts w:hint="eastAsia"/>
                <w:sz w:val="24"/>
                <w:szCs w:val="24"/>
              </w:rPr>
              <w:t>项市级及以上项目研究。</w:t>
            </w:r>
            <w:r w:rsidR="00894BFF">
              <w:rPr>
                <w:rFonts w:hint="eastAsia"/>
                <w:sz w:val="24"/>
                <w:szCs w:val="24"/>
              </w:rPr>
              <w:t>（见</w:t>
            </w:r>
            <w:r w:rsidR="00894BFF" w:rsidRPr="00AE3CD5">
              <w:rPr>
                <w:rFonts w:hint="eastAsia"/>
                <w:sz w:val="24"/>
                <w:szCs w:val="24"/>
              </w:rPr>
              <w:t>申报指南</w:t>
            </w:r>
            <w:r w:rsidR="00894BF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27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681B42" w:rsidRPr="002E2AE5" w:rsidRDefault="00681B42" w:rsidP="00977C93">
            <w:pPr>
              <w:adjustRightInd w:val="0"/>
              <w:snapToGrid w:val="0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681B42" w:rsidRDefault="00681B42" w:rsidP="00681B42">
      <w:pPr>
        <w:adjustRightInd w:val="0"/>
        <w:snapToGrid w:val="0"/>
        <w:spacing w:line="276" w:lineRule="auto"/>
        <w:jc w:val="left"/>
      </w:pPr>
    </w:p>
    <w:p w:rsidR="00681B42" w:rsidRDefault="00681B42" w:rsidP="00681B42">
      <w:pPr>
        <w:adjustRightInd w:val="0"/>
        <w:snapToGrid w:val="0"/>
        <w:spacing w:line="276" w:lineRule="auto"/>
        <w:jc w:val="left"/>
      </w:pPr>
    </w:p>
    <w:p w:rsidR="00681B42" w:rsidRDefault="00681B42" w:rsidP="00681B42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681B42" w:rsidRDefault="00681B42" w:rsidP="00681B42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681B42" w:rsidRDefault="00681B42" w:rsidP="00681B42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681B42" w:rsidRDefault="00681B42" w:rsidP="00681B42">
      <w:pPr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C7289F" w:rsidRPr="00681B42" w:rsidRDefault="00C7289F"/>
    <w:sectPr w:rsidR="00C7289F" w:rsidRPr="00681B42" w:rsidSect="00681B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E8C" w:rsidRDefault="00AB1E8C" w:rsidP="00681B42">
      <w:r>
        <w:separator/>
      </w:r>
    </w:p>
  </w:endnote>
  <w:endnote w:type="continuationSeparator" w:id="0">
    <w:p w:rsidR="00AB1E8C" w:rsidRDefault="00AB1E8C" w:rsidP="0068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E8C" w:rsidRDefault="00AB1E8C" w:rsidP="00681B42">
      <w:r>
        <w:separator/>
      </w:r>
    </w:p>
  </w:footnote>
  <w:footnote w:type="continuationSeparator" w:id="0">
    <w:p w:rsidR="00AB1E8C" w:rsidRDefault="00AB1E8C" w:rsidP="00681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B42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6864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6545"/>
    <w:rsid w:val="003E70BD"/>
    <w:rsid w:val="003F07FC"/>
    <w:rsid w:val="003F0A59"/>
    <w:rsid w:val="003F2FDF"/>
    <w:rsid w:val="003F338B"/>
    <w:rsid w:val="003F397A"/>
    <w:rsid w:val="003F57CF"/>
    <w:rsid w:val="004006F8"/>
    <w:rsid w:val="00401305"/>
    <w:rsid w:val="0040130B"/>
    <w:rsid w:val="0040209B"/>
    <w:rsid w:val="00402345"/>
    <w:rsid w:val="00402F76"/>
    <w:rsid w:val="00403DF0"/>
    <w:rsid w:val="00404902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1B42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4BFF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1E8C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087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B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5</cp:revision>
  <dcterms:created xsi:type="dcterms:W3CDTF">2018-02-02T04:08:00Z</dcterms:created>
  <dcterms:modified xsi:type="dcterms:W3CDTF">2018-05-17T04:56:00Z</dcterms:modified>
</cp:coreProperties>
</file>